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0364E" w14:textId="77777777" w:rsidR="0072561B" w:rsidRDefault="00844128">
      <w:pPr>
        <w:spacing w:after="0" w:line="1" w:lineRule="exact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1" layoutInCell="1" hidden="0" allowOverlap="1" wp14:anchorId="20AD228A" wp14:editId="2D12D277">
                <wp:simplePos x="0" y="0"/>
                <wp:positionH relativeFrom="page">
                  <wp:posOffset>620000</wp:posOffset>
                </wp:positionH>
                <wp:positionV relativeFrom="page">
                  <wp:posOffset>8310000</wp:posOffset>
                </wp:positionV>
                <wp:extent cx="5880000" cy="1180000"/>
                <wp:effectExtent l="0" t="0" r="0" b="0"/>
                <wp:wrapNone/>
                <wp:docPr id="1001" name="Fixed signature QR tab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000" cy="1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0"/>
                              <w:tblW w:w="9256" w:type="dxa"/>
                              <w:tblInd w:w="0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Look w:val="0400" w:firstRow="0" w:lastRow="0" w:firstColumn="0" w:lastColumn="0" w:noHBand="0" w:noVBand="1"/>
                            </w:tblPr>
                            <w:tblGrid>
                              <w:gridCol w:w="6091"/>
                              <w:gridCol w:w="3165"/>
                            </w:tblGrid>
                            <w:tr w:rsidR="000B7ADB" w14:paraId="716938A5" w14:textId="77777777" w:rsidTr="00EC38EC">
                              <w:trPr>
                                <w:trHeight w:val="1408"/>
                              </w:trPr>
                              <w:tc>
                                <w:tcPr>
                                  <w:tcW w:w="6091" w:type="dxa"/>
                                </w:tcPr>
                                <w:p w14:paraId="640A50CE" w14:textId="77777777" w:rsidR="000F1795" w:rsidRDefault="000F1795" w:rsidP="000F1795">
                                  <w:pPr>
                                    <w:spacing w:before="240"/>
                                    <w:rPr>
                                      <w:rFonts w:ascii="Poppins" w:eastAsia="Poppins" w:hAnsi="Poppins" w:cs="Poppins"/>
                                      <w:i/>
                                      <w:iCs/>
                                      <w:color w:val="1A4D83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ACAD5C9" w14:textId="77777777" w:rsidR="000B7ADB" w:rsidRPr="00E744BD" w:rsidRDefault="000B7ADB" w:rsidP="000F1795">
                                  <w:pPr>
                                    <w:pBdr>
                                      <w:top w:val="single" w:sz="8" w:space="1" w:color="1F5D94"/>
                                    </w:pBdr>
                                    <w:spacing w:before="240"/>
                                    <w:rPr>
                                      <w:rFonts w:ascii="Poppins" w:eastAsia="Poppins" w:hAnsi="Poppins" w:cs="Poppins"/>
                                      <w:i/>
                                      <w:iCs/>
                                      <w:color w:val="1A4D83"/>
                                      <w:sz w:val="18"/>
                                      <w:szCs w:val="18"/>
                                    </w:rPr>
                                  </w:pPr>
                                  <w:r w:rsidRPr="00E744BD">
                                    <w:rPr>
                                      <w:rFonts w:ascii="Poppins" w:eastAsia="Poppins" w:hAnsi="Poppins" w:cs="Poppins"/>
                                      <w:i/>
                                      <w:iCs/>
                                      <w:color w:val="1A4D83"/>
                                      <w:sz w:val="18"/>
                                      <w:szCs w:val="18"/>
                                    </w:rPr>
                                    <w:t xml:space="preserve">Przedstawiciel Talent Odyssey </w:t>
                                  </w:r>
                                  <w:proofErr w:type="spellStart"/>
                                  <w:r w:rsidRPr="00E744BD">
                                    <w:rPr>
                                      <w:rFonts w:ascii="Poppins" w:eastAsia="Poppins" w:hAnsi="Poppins" w:cs="Poppins"/>
                                      <w:i/>
                                      <w:iCs/>
                                      <w:color w:val="1A4D83"/>
                                      <w:sz w:val="18"/>
                                      <w:szCs w:val="18"/>
                                    </w:rPr>
                                    <w:t>Ltd</w:t>
                                  </w:r>
                                  <w:proofErr w:type="spellEnd"/>
                                  <w:r w:rsidRPr="00E744BD">
                                    <w:rPr>
                                      <w:rFonts w:ascii="Poppins" w:eastAsia="Poppins" w:hAnsi="Poppins" w:cs="Poppins"/>
                                      <w:i/>
                                      <w:iCs/>
                                      <w:color w:val="1A4D83"/>
                                      <w:sz w:val="18"/>
                                      <w:szCs w:val="18"/>
                                    </w:rPr>
                                    <w:t>, upoważniony do wystawiania certyfikatów GCCS w Polsce</w:t>
                                  </w:r>
                                </w:p>
                              </w:tc>
                              <w:tc>
                                <w:tcPr>
                                  <w:tcW w:w="3165" w:type="dxa"/>
                                </w:tcPr>
                                <w:p w14:paraId="52786FE3" w14:textId="77777777" w:rsidR="000B7ADB" w:rsidRDefault="000B7ADB" w:rsidP="00EC38EC">
                                  <w:pPr>
                                    <w:spacing w:before="960"/>
                                    <w:jc w:val="right"/>
                                  </w:pPr>
                                </w:p>
                              </w:tc>
                            </w:tr>
                          </w:tbl>
                          <w:p w14:paraId="6CAF0255" w14:textId="77777777" w:rsidR="0072561B" w:rsidRDefault="0072561B"/>
                        </w:txbxContent>
                      </wps:txbx>
                      <wps:bodyPr spcFirstLastPara="1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rect w14:anchorId="20AD228A" id="Fixed signature QR table" o:spid="_x0000_s1026" style="position:absolute;margin-left:48.8pt;margin-top:654.35pt;width:463pt;height:92.9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" filled="f" stroked="f">
                <v:textbox inset="0,0,0,0">
                  <w:txbxContent>
                    <w:tbl>
                      <w:tblPr>
                        <w:tblStyle w:val="a0"/>
                        <w:tblW w:w="9256" w:type="dxa"/>
                        <w:tblInd w:w="0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Look w:val="0400" w:firstRow="0" w:lastRow="0" w:firstColumn="0" w:lastColumn="0" w:noHBand="0" w:noVBand="1"/>
                      </w:tblPr>
                      <w:tblGrid>
                        <w:gridCol w:w="6091"/>
                        <w:gridCol w:w="3165"/>
                      </w:tblGrid>
                      <w:tr w:rsidR="000B7ADB" w14:paraId="716938A5" w14:textId="77777777" w:rsidTr="00EC38EC">
                        <w:trPr>
                          <w:trHeight w:val="1408"/>
                        </w:trPr>
                        <w:tc>
                          <w:tcPr>
                            <w:tcW w:w="6091" w:type="dxa"/>
                          </w:tcPr>
                          <w:p w14:paraId="640A50CE" w14:textId="77777777" w:rsidR="000F1795" w:rsidRDefault="000F1795" w:rsidP="000F1795">
                            <w:pPr>
                              <w:spacing w:before="240"/>
                              <w:rPr>
                                <w:rFonts w:ascii="Poppins" w:eastAsia="Poppins" w:hAnsi="Poppins" w:cs="Poppins"/>
                                <w:i/>
                                <w:iCs/>
                                <w:color w:val="1A4D83"/>
                                <w:sz w:val="18"/>
                                <w:szCs w:val="18"/>
                              </w:rPr>
                            </w:pPr>
                          </w:p>
                          <w:p w14:paraId="7ACAD5C9" w14:textId="77777777" w:rsidR="000B7ADB" w:rsidRPr="00E744BD" w:rsidRDefault="000B7ADB" w:rsidP="000F1795">
                            <w:pPr>
                              <w:pBdr>
                                <w:top w:val="single" w:sz="8" w:space="1" w:color="1F5D94"/>
                              </w:pBdr>
                              <w:spacing w:before="240"/>
                              <w:rPr>
                                <w:rFonts w:ascii="Poppins" w:eastAsia="Poppins" w:hAnsi="Poppins" w:cs="Poppins"/>
                                <w:i/>
                                <w:iCs/>
                                <w:color w:val="1A4D83"/>
                                <w:sz w:val="18"/>
                                <w:szCs w:val="18"/>
                              </w:rPr>
                            </w:pPr>
                            <w:r w:rsidRPr="00E744BD">
                              <w:rPr>
                                <w:rFonts w:ascii="Poppins" w:eastAsia="Poppins" w:hAnsi="Poppins" w:cs="Poppins"/>
                                <w:i/>
                                <w:iCs/>
                                <w:color w:val="1A4D83"/>
                                <w:sz w:val="18"/>
                                <w:szCs w:val="18"/>
                              </w:rPr>
                              <w:t xml:space="preserve">Przedstawiciel Talent Odyssey </w:t>
                            </w:r>
                            <w:proofErr w:type="spellStart"/>
                            <w:r w:rsidRPr="00E744BD">
                              <w:rPr>
                                <w:rFonts w:ascii="Poppins" w:eastAsia="Poppins" w:hAnsi="Poppins" w:cs="Poppins"/>
                                <w:i/>
                                <w:iCs/>
                                <w:color w:val="1A4D83"/>
                                <w:sz w:val="18"/>
                                <w:szCs w:val="18"/>
                              </w:rPr>
                              <w:t>Ltd</w:t>
                            </w:r>
                            <w:proofErr w:type="spellEnd"/>
                            <w:r w:rsidRPr="00E744BD">
                              <w:rPr>
                                <w:rFonts w:ascii="Poppins" w:eastAsia="Poppins" w:hAnsi="Poppins" w:cs="Poppins"/>
                                <w:i/>
                                <w:iCs/>
                                <w:color w:val="1A4D83"/>
                                <w:sz w:val="18"/>
                                <w:szCs w:val="18"/>
                              </w:rPr>
                              <w:t>, upoważniony do wystawiania certyfikatów GCCS w Polsce</w:t>
                            </w:r>
                          </w:p>
                        </w:tc>
                        <w:tc>
                          <w:tcPr>
                            <w:tcW w:w="3165" w:type="dxa"/>
                          </w:tcPr>
                          <w:p w14:paraId="52786FE3" w14:textId="77777777" w:rsidR="000B7ADB" w:rsidRDefault="000B7ADB" w:rsidP="00EC38EC">
                            <w:pPr>
                              <w:spacing w:before="960"/>
                              <w:jc w:val="right"/>
                            </w:pPr>
                          </w:p>
                        </w:tc>
                      </w:tr>
                    </w:tbl>
                    <w:p w14:paraId="6CAF0255" w14:textId="77777777" w:rsidR="0072561B" w:rsidRDefault="0072561B"/>
                  </w:txbxContent>
                </v:textbox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251657216" behindDoc="0" locked="0" layoutInCell="1" allowOverlap="1" wp14:anchorId="0B942B89" wp14:editId="4E56E004">
            <wp:simplePos x="0" y="0"/>
            <wp:positionH relativeFrom="page">
              <wp:posOffset>5474850</wp:posOffset>
            </wp:positionH>
            <wp:positionV relativeFrom="page">
              <wp:posOffset>8860575</wp:posOffset>
            </wp:positionV>
            <wp:extent cx="1008000" cy="1008000"/>
            <wp:effectExtent l="0" t="0" r="0" b="0"/>
            <wp:wrapNone/>
            <wp:docPr id="1892282673" name="Picture 1892282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C03D61" w14:textId="77777777" w:rsidR="006229C0" w:rsidRDefault="00844128">
      <w:pPr>
        <w:spacing w:after="0" w:line="168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hidden="0" allowOverlap="1" wp14:anchorId="4620D9E6" wp14:editId="75542F02">
                <wp:simplePos x="0" y="0"/>
                <wp:positionH relativeFrom="page">
                  <wp:posOffset>7271383</wp:posOffset>
                </wp:positionH>
                <wp:positionV relativeFrom="page">
                  <wp:posOffset>-6348</wp:posOffset>
                </wp:positionV>
                <wp:extent cx="290217" cy="6665922"/>
                <wp:effectExtent l="0" t="0" r="0" b="0"/>
                <wp:wrapSquare wrapText="bothSides" distT="0" distB="0" distL="114300" distR="114300"/>
                <wp:docPr id="1002" name="Grup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217" cy="6665922"/>
                          <a:chOff x="5200875" y="287475"/>
                          <a:chExt cx="290250" cy="6985050"/>
                        </a:xfrm>
                      </wpg:grpSpPr>
                      <wpg:grpSp>
                        <wpg:cNvPr id="1785872526" name="Grupa 1785872526"/>
                        <wpg:cNvGrpSpPr/>
                        <wpg:grpSpPr>
                          <a:xfrm>
                            <a:off x="5200892" y="287490"/>
                            <a:ext cx="290217" cy="6985020"/>
                            <a:chOff x="5200875" y="287475"/>
                            <a:chExt cx="290250" cy="6985050"/>
                          </a:xfrm>
                        </wpg:grpSpPr>
                        <wps:wsp>
                          <wps:cNvPr id="1892282672" name="Prostokąt 1892282672"/>
                          <wps:cNvSpPr/>
                          <wps:spPr>
                            <a:xfrm>
                              <a:off x="5200875" y="287475"/>
                              <a:ext cx="290250" cy="6985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A40D612" w14:textId="77777777" w:rsidR="006229C0" w:rsidRDefault="006229C0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127152999" name="Grupa 1127152999"/>
                          <wpg:cNvGrpSpPr/>
                          <wpg:grpSpPr>
                            <a:xfrm>
                              <a:off x="5200892" y="287490"/>
                              <a:ext cx="290217" cy="6985020"/>
                              <a:chOff x="0" y="0"/>
                              <a:chExt cx="290217" cy="6985020"/>
                            </a:xfrm>
                          </wpg:grpSpPr>
                          <wps:wsp>
                            <wps:cNvPr id="1842048864" name="Prostokąt 1842048864"/>
                            <wps:cNvSpPr/>
                            <wps:spPr>
                              <a:xfrm>
                                <a:off x="0" y="0"/>
                                <a:ext cx="290200" cy="698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263E8F1" w14:textId="77777777" w:rsidR="006229C0" w:rsidRDefault="006229C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28325945" name="Dowolny kształt: kształt 228325945"/>
                            <wps:cNvSpPr/>
                            <wps:spPr>
                              <a:xfrm>
                                <a:off x="0" y="0"/>
                                <a:ext cx="290217" cy="69850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90217" h="6985020" extrusionOk="0">
                                    <a:moveTo>
                                      <a:pt x="0" y="0"/>
                                    </a:moveTo>
                                    <a:lnTo>
                                      <a:pt x="290217" y="0"/>
                                    </a:lnTo>
                                    <a:lnTo>
                                      <a:pt x="290217" y="69850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6AA84F"/>
                                  </a:gs>
                                  <a:gs pos="100000">
                                    <a:srgbClr val="1A4D83"/>
                                  </a:gs>
                                </a:gsLst>
                                <a:lin ang="13500032" scaled="0"/>
                              </a:gra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620D9E6" id="Grupa 2" o:spid="_x0000_s1027" style="position:absolute;margin-left:572.55pt;margin-top:-.5pt;width:22.85pt;height:524.9pt;z-index:251656192;mso-position-horizontal-relative:page;mso-position-vertical-relative:page" coordorigin="52008,2874" coordsize="2902,69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">
                <v:group id="Grupa 1785872526" o:spid="_x0000_s1028" style="position:absolute;left:52008;top:2874;width:2903;height:69851" coordorigin="52008,2874" coordsize="2902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">
                  <v:rect id="Prostokąt 1892282672" o:spid="_x0000_s1029" style="position:absolute;left:52008;top:2874;width:2903;height:698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4A40D612" w14:textId="77777777" w:rsidR="006229C0" w:rsidRDefault="006229C0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a 1127152999" o:spid="_x0000_s1030" style="position:absolute;left:52008;top:2874;width:2903;height:69851" coordsize="2902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">
                    <v:rect id="Prostokąt 1842048864" o:spid="_x0000_s1031" style="position:absolute;width:2902;height:69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1263E8F1" w14:textId="77777777" w:rsidR="006229C0" w:rsidRDefault="006229C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shape id="Dowolny kształt: kształt 228325945" o:spid="_x0000_s1032" style="position:absolute;width:2902;height:69850;visibility:visible;mso-wrap-style:square;v-text-anchor:middle" coordsize="290217,6985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" path="m,l290217,r,6985020l,xe" fillcolor="#6aa84f" stroked="f">
                      <v:fill color2="#1a4d83" angle="225" focus="100%" type="gradient">
                        <o:fill v:ext="view" type="gradientUnscaled"/>
                      </v:fill>
                      <v:path arrowok="t" o:extrusionok="f"/>
                    </v:shape>
                  </v:group>
                </v:group>
                <w10:wrap type="square" anchorx="page" anchory="page"/>
              </v:group>
            </w:pict>
          </mc:Fallback>
        </mc:AlternateContent>
      </w:r>
      <w:r>
        <w:rPr>
          <w:rFonts w:ascii="Poppins" w:eastAsia="Poppins" w:hAnsi="Poppins" w:cs="Poppins"/>
          <w:b/>
          <w:bCs/>
          <w:color w:val="19578E"/>
          <w:sz w:val="120"/>
          <w:szCs w:val="120"/>
        </w:rPr>
        <w:t>CERTYFIKAT</w:t>
      </w:r>
    </w:p>
    <w:p w14:paraId="10FF936C" w14:textId="77777777" w:rsidR="006229C0" w:rsidRDefault="00844128">
      <w:pPr>
        <w:spacing w:after="0" w:line="168" w:lineRule="auto"/>
        <w:ind w:left="87"/>
      </w:pPr>
      <w:r>
        <w:rPr>
          <w:rFonts w:ascii="Poppins" w:eastAsia="Poppins" w:hAnsi="Poppins" w:cs="Poppins"/>
          <w:b/>
          <w:bCs/>
          <w:color w:val="19578E"/>
          <w:sz w:val="65"/>
          <w:szCs w:val="65"/>
        </w:rPr>
        <w:t>UZYSKANIA KWALIFIKACJI</w:t>
      </w:r>
    </w:p>
    <w:p w14:paraId="37C76044" w14:textId="77777777" w:rsidR="006229C0" w:rsidRDefault="00844128">
      <w:pPr>
        <w:spacing w:after="411"/>
        <w:ind w:left="87"/>
      </w:pPr>
      <w:r>
        <w:rPr>
          <w:rFonts w:ascii="Poppins" w:eastAsia="Poppins" w:hAnsi="Poppins" w:cs="Poppins"/>
          <w:color w:val="19578E"/>
          <w:sz w:val="20"/>
          <w:szCs w:val="20"/>
        </w:rPr>
        <w:t xml:space="preserve">wydany w ramach systemu Global </w:t>
      </w:r>
      <w:proofErr w:type="spellStart"/>
      <w:r>
        <w:rPr>
          <w:rFonts w:ascii="Poppins" w:eastAsia="Poppins" w:hAnsi="Poppins" w:cs="Poppins"/>
          <w:color w:val="19578E"/>
          <w:sz w:val="20"/>
          <w:szCs w:val="20"/>
        </w:rPr>
        <w:t>Competence</w:t>
      </w:r>
      <w:proofErr w:type="spellEnd"/>
      <w:r>
        <w:rPr>
          <w:rFonts w:ascii="Poppins" w:eastAsia="Poppins" w:hAnsi="Poppins" w:cs="Poppins"/>
          <w:color w:val="19578E"/>
          <w:sz w:val="20"/>
          <w:szCs w:val="20"/>
        </w:rPr>
        <w:t xml:space="preserve"> </w:t>
      </w:r>
      <w:proofErr w:type="spellStart"/>
      <w:r>
        <w:rPr>
          <w:rFonts w:ascii="Poppins" w:eastAsia="Poppins" w:hAnsi="Poppins" w:cs="Poppins"/>
          <w:color w:val="19578E"/>
          <w:sz w:val="20"/>
          <w:szCs w:val="20"/>
        </w:rPr>
        <w:t>Certification</w:t>
      </w:r>
      <w:proofErr w:type="spellEnd"/>
      <w:r>
        <w:rPr>
          <w:rFonts w:ascii="Poppins" w:eastAsia="Poppins" w:hAnsi="Poppins" w:cs="Poppins"/>
          <w:color w:val="19578E"/>
          <w:sz w:val="20"/>
          <w:szCs w:val="20"/>
        </w:rPr>
        <w:t xml:space="preserve"> Standard </w:t>
      </w:r>
    </w:p>
    <w:p w14:paraId="76C4D5DC" w14:textId="77777777" w:rsidR="001D7787" w:rsidRDefault="00844128" w:rsidP="001D7787">
      <w:pPr>
        <w:spacing w:after="120"/>
        <w:ind w:left="87"/>
        <w:rPr>
          <w:rFonts w:ascii="Poppins" w:eastAsia="Poppins" w:hAnsi="Poppins" w:cs="Poppins"/>
          <w:b/>
          <w:bCs/>
          <w:color w:val="19578E"/>
          <w:sz w:val="28"/>
          <w:szCs w:val="28"/>
        </w:rPr>
      </w:pPr>
      <w:r>
        <w:rPr>
          <w:rFonts w:ascii="Poppins" w:eastAsia="Poppins" w:hAnsi="Poppins" w:cs="Poppins"/>
          <w:b/>
          <w:bCs/>
          <w:color w:val="19578E"/>
          <w:sz w:val="28"/>
          <w:szCs w:val="28"/>
        </w:rPr>
        <w:t>Pan JAN KOWALSKI</w:t>
      </w:r>
    </w:p>
    <w:p w14:paraId="784D4BDC" w14:textId="77777777" w:rsidR="006229C0" w:rsidRDefault="00844128">
      <w:pPr>
        <w:spacing w:after="120"/>
        <w:ind w:left="87"/>
      </w:pPr>
      <w:r>
        <w:rPr>
          <w:rFonts w:ascii="Poppins" w:eastAsia="Poppins" w:hAnsi="Poppins" w:cs="Poppins"/>
          <w:color w:val="19578E"/>
        </w:rPr>
        <w:t>uzyskuje kwalifikację międzynarodową</w:t>
      </w:r>
    </w:p>
    <w:p w14:paraId="48642956" w14:textId="77777777" w:rsidR="006229C0" w:rsidRDefault="00844128">
      <w:pPr>
        <w:spacing w:after="120"/>
        <w:ind w:left="87"/>
      </w:pPr>
      <w:r>
        <w:rPr>
          <w:rFonts w:ascii="Poppins" w:eastAsia="Poppins" w:hAnsi="Poppins" w:cs="Poppins"/>
          <w:b/>
          <w:bCs/>
          <w:color w:val="19578E"/>
          <w:sz w:val="28"/>
          <w:szCs w:val="28"/>
        </w:rPr>
        <w:t>SPECJALISTA DS. DOSTĘPNOŚCI</w:t>
      </w:r>
    </w:p>
    <w:tbl>
      <w:tblPr>
        <w:tblStyle w:val="a"/>
        <w:tblW w:w="8930" w:type="dxa"/>
        <w:tblInd w:w="137" w:type="dxa"/>
        <w:tblBorders>
          <w:top w:val="single" w:sz="4" w:space="0" w:color="19578E"/>
          <w:left w:val="single" w:sz="4" w:space="0" w:color="19578E"/>
          <w:bottom w:val="single" w:sz="4" w:space="0" w:color="19578E"/>
          <w:right w:val="single" w:sz="4" w:space="0" w:color="19578E"/>
          <w:insideH w:val="single" w:sz="4" w:space="0" w:color="19578E"/>
          <w:insideV w:val="single" w:sz="4" w:space="0" w:color="19578E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4961"/>
      </w:tblGrid>
      <w:tr w:rsidR="006229C0" w14:paraId="0A0013CF" w14:textId="77777777">
        <w:tc>
          <w:tcPr>
            <w:tcW w:w="3969" w:type="dxa"/>
          </w:tcPr>
          <w:p w14:paraId="4592B02B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Numer certyfikatu</w:t>
            </w:r>
          </w:p>
        </w:tc>
        <w:tc>
          <w:tcPr>
            <w:tcW w:w="4961" w:type="dxa"/>
          </w:tcPr>
          <w:p w14:paraId="277D38FD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WZÓR</w:t>
            </w:r>
          </w:p>
        </w:tc>
      </w:tr>
      <w:tr w:rsidR="006229C0" w14:paraId="1F8290DC" w14:textId="77777777">
        <w:tc>
          <w:tcPr>
            <w:tcW w:w="3969" w:type="dxa"/>
          </w:tcPr>
          <w:p w14:paraId="4004B421" w14:textId="77777777" w:rsidR="006229C0" w:rsidRDefault="003D09D2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Numer</w:t>
            </w:r>
            <w:r w:rsidR="00844128">
              <w:rPr>
                <w:color w:val="19578E"/>
                <w:sz w:val="24"/>
                <w:szCs w:val="24"/>
              </w:rPr>
              <w:t xml:space="preserve"> kwalifikacji</w:t>
            </w:r>
          </w:p>
        </w:tc>
        <w:tc>
          <w:tcPr>
            <w:tcW w:w="4961" w:type="dxa"/>
          </w:tcPr>
          <w:p w14:paraId="0F7F3E38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ICVC/SD 20632.27</w:t>
            </w:r>
          </w:p>
        </w:tc>
      </w:tr>
      <w:tr w:rsidR="006229C0" w14:paraId="308A2DA0" w14:textId="77777777">
        <w:tc>
          <w:tcPr>
            <w:tcW w:w="3969" w:type="dxa"/>
          </w:tcPr>
          <w:p w14:paraId="6EFC0955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Data egzaminu</w:t>
            </w:r>
          </w:p>
        </w:tc>
        <w:tc>
          <w:tcPr>
            <w:tcW w:w="4961" w:type="dxa"/>
          </w:tcPr>
          <w:p w14:paraId="55FEF1AC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23.09.2026</w:t>
            </w:r>
          </w:p>
        </w:tc>
      </w:tr>
      <w:tr w:rsidR="006229C0" w14:paraId="08E33709" w14:textId="77777777">
        <w:tc>
          <w:tcPr>
            <w:tcW w:w="3969" w:type="dxa"/>
          </w:tcPr>
          <w:p w14:paraId="40051A4F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Wynik końcowy egzaminu</w:t>
            </w:r>
          </w:p>
        </w:tc>
        <w:tc>
          <w:tcPr>
            <w:tcW w:w="4961" w:type="dxa"/>
          </w:tcPr>
          <w:p w14:paraId="1ECF119B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100%</w:t>
            </w:r>
          </w:p>
        </w:tc>
      </w:tr>
      <w:tr w:rsidR="006229C0" w14:paraId="4A96E5F8" w14:textId="77777777">
        <w:tc>
          <w:tcPr>
            <w:tcW w:w="3969" w:type="dxa"/>
          </w:tcPr>
          <w:p w14:paraId="0FC311F0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Międzynarodowa Instytucja Certyfikująca</w:t>
            </w:r>
          </w:p>
        </w:tc>
        <w:tc>
          <w:tcPr>
            <w:tcW w:w="4961" w:type="dxa"/>
          </w:tcPr>
          <w:p w14:paraId="4993EA78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 xml:space="preserve">Talent Odyssey </w:t>
            </w:r>
            <w:proofErr w:type="spellStart"/>
            <w:r>
              <w:rPr>
                <w:color w:val="19578E"/>
                <w:sz w:val="24"/>
                <w:szCs w:val="24"/>
              </w:rPr>
              <w:t>Ltd</w:t>
            </w:r>
            <w:proofErr w:type="spellEnd"/>
          </w:p>
        </w:tc>
      </w:tr>
      <w:tr w:rsidR="006229C0" w14:paraId="67BFF01A" w14:textId="77777777">
        <w:tc>
          <w:tcPr>
            <w:tcW w:w="3969" w:type="dxa"/>
          </w:tcPr>
          <w:p w14:paraId="1A0135E9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Lokalna Jednostka Walidująca</w:t>
            </w:r>
          </w:p>
        </w:tc>
        <w:tc>
          <w:tcPr>
            <w:tcW w:w="4961" w:type="dxa"/>
          </w:tcPr>
          <w:p w14:paraId="3B7DE4D1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ICVC Certyfikacja Sp. z o.o.</w:t>
            </w:r>
          </w:p>
        </w:tc>
      </w:tr>
      <w:tr w:rsidR="006229C0" w14:paraId="29FCE00D" w14:textId="77777777">
        <w:tc>
          <w:tcPr>
            <w:tcW w:w="3969" w:type="dxa"/>
          </w:tcPr>
          <w:p w14:paraId="496B0EE7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Numer akredytacji GCCS</w:t>
            </w:r>
          </w:p>
        </w:tc>
        <w:tc>
          <w:tcPr>
            <w:tcW w:w="4961" w:type="dxa"/>
          </w:tcPr>
          <w:p w14:paraId="2B279E9E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GCCS/ACR/2026/PL/011</w:t>
            </w:r>
          </w:p>
        </w:tc>
      </w:tr>
      <w:tr w:rsidR="006229C0" w14:paraId="6245621A" w14:textId="77777777">
        <w:tc>
          <w:tcPr>
            <w:tcW w:w="3969" w:type="dxa"/>
          </w:tcPr>
          <w:p w14:paraId="652C2597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Egzaminator Lokalnej Jednostki Walidującej</w:t>
            </w:r>
          </w:p>
        </w:tc>
        <w:tc>
          <w:tcPr>
            <w:tcW w:w="4961" w:type="dxa"/>
          </w:tcPr>
          <w:p w14:paraId="69AB0E02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MARIAN WITKOWSKI</w:t>
            </w:r>
          </w:p>
        </w:tc>
      </w:tr>
      <w:tr w:rsidR="006229C0" w14:paraId="04B4A806" w14:textId="77777777">
        <w:tc>
          <w:tcPr>
            <w:tcW w:w="3969" w:type="dxa"/>
          </w:tcPr>
          <w:p w14:paraId="1AD1778F" w14:textId="77777777" w:rsidR="006229C0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Metody walidacji</w:t>
            </w:r>
          </w:p>
        </w:tc>
        <w:tc>
          <w:tcPr>
            <w:tcW w:w="4961" w:type="dxa"/>
          </w:tcPr>
          <w:p w14:paraId="70E462F1" w14:textId="77777777" w:rsidR="001D7787" w:rsidRDefault="00844128">
            <w:pPr>
              <w:rPr>
                <w:color w:val="19578E"/>
                <w:sz w:val="24"/>
                <w:szCs w:val="24"/>
              </w:rPr>
            </w:pPr>
            <w:r>
              <w:rPr>
                <w:color w:val="19578E"/>
                <w:sz w:val="24"/>
                <w:szCs w:val="24"/>
              </w:rPr>
              <w:t>Test teoretyczny – 100%</w:t>
            </w:r>
          </w:p>
        </w:tc>
      </w:tr>
    </w:tbl>
    <w:p w14:paraId="219E9405" w14:textId="77777777" w:rsidR="006229C0" w:rsidRDefault="00844128">
      <w:pPr>
        <w:spacing w:after="0"/>
      </w:pPr>
      <w:r>
        <w:br w:type="page"/>
      </w:r>
    </w:p>
    <w:p w14:paraId="5BA1533D" w14:textId="77777777" w:rsidR="006229C0" w:rsidRDefault="00844128">
      <w:pPr>
        <w:spacing w:after="0"/>
        <w:rPr>
          <w:rFonts w:ascii="Poppins" w:eastAsia="Poppins" w:hAnsi="Poppins" w:cs="Poppins"/>
          <w:b/>
          <w:bCs/>
          <w:color w:val="19578E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399C537E" wp14:editId="3D3BD4AD">
                <wp:simplePos x="0" y="0"/>
                <wp:positionH relativeFrom="page">
                  <wp:posOffset>0</wp:posOffset>
                </wp:positionH>
                <wp:positionV relativeFrom="page">
                  <wp:posOffset>10218394</wp:posOffset>
                </wp:positionV>
                <wp:extent cx="7288734" cy="494151"/>
                <wp:effectExtent l="0" t="0" r="0" b="0"/>
                <wp:wrapTopAndBottom distT="0" distB="0"/>
                <wp:docPr id="1003" name="Grupa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8734" cy="494151"/>
                          <a:chOff x="1701625" y="3540900"/>
                          <a:chExt cx="7288750" cy="478200"/>
                        </a:xfrm>
                      </wpg:grpSpPr>
                      <wpg:grpSp>
                        <wpg:cNvPr id="1070666262" name="Grupa 1070666262"/>
                        <wpg:cNvGrpSpPr/>
                        <wpg:grpSpPr>
                          <a:xfrm>
                            <a:off x="1701633" y="3540910"/>
                            <a:ext cx="7288734" cy="478181"/>
                            <a:chOff x="1701625" y="3540900"/>
                            <a:chExt cx="7288750" cy="478200"/>
                          </a:xfrm>
                        </wpg:grpSpPr>
                        <wps:wsp>
                          <wps:cNvPr id="819865762" name="Prostokąt 819865762"/>
                          <wps:cNvSpPr/>
                          <wps:spPr>
                            <a:xfrm>
                              <a:off x="1701625" y="3540900"/>
                              <a:ext cx="7288750" cy="478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6954A4" w14:textId="77777777" w:rsidR="006229C0" w:rsidRDefault="006229C0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9183362" name="Grupa 19183362"/>
                          <wpg:cNvGrpSpPr/>
                          <wpg:grpSpPr>
                            <a:xfrm>
                              <a:off x="1701633" y="3540910"/>
                              <a:ext cx="7288734" cy="478181"/>
                              <a:chOff x="0" y="0"/>
                              <a:chExt cx="7288734" cy="478181"/>
                            </a:xfrm>
                          </wpg:grpSpPr>
                          <wps:wsp>
                            <wps:cNvPr id="1187940377" name="Prostokąt 1187940377"/>
                            <wps:cNvSpPr/>
                            <wps:spPr>
                              <a:xfrm>
                                <a:off x="0" y="0"/>
                                <a:ext cx="7288725" cy="47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FD4BE82" w14:textId="77777777" w:rsidR="006229C0" w:rsidRDefault="006229C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95728395" name="Dowolny kształt: kształt 495728395"/>
                            <wps:cNvSpPr/>
                            <wps:spPr>
                              <a:xfrm>
                                <a:off x="0" y="0"/>
                                <a:ext cx="7288734" cy="47818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288734" h="478181" extrusionOk="0">
                                    <a:moveTo>
                                      <a:pt x="0" y="0"/>
                                    </a:moveTo>
                                    <a:lnTo>
                                      <a:pt x="7288734" y="478181"/>
                                    </a:lnTo>
                                    <a:lnTo>
                                      <a:pt x="0" y="47818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19578E"/>
                                  </a:gs>
                                  <a:gs pos="100000">
                                    <a:srgbClr val="6AA84F"/>
                                  </a:gs>
                                </a:gsLst>
                                <a:lin ang="10800025" scaled="0"/>
                              </a:gra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99C537E" id="Grupa 3" o:spid="_x0000_s1033" style="position:absolute;margin-left:0;margin-top:804.6pt;width:573.9pt;height:38.9pt;z-index:251658240;mso-position-horizontal-relative:page;mso-position-vertical-relative:page" coordorigin="17016,35409" coordsize="72887,4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">
                <v:group id="Grupa 1070666262" o:spid="_x0000_s1034" style="position:absolute;left:17016;top:35409;width:72887;height:4781" coordorigin="17016,35409" coordsize="72887,4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">
                  <v:rect id="Prostokąt 819865762" o:spid="_x0000_s1035" style="position:absolute;left:17016;top:35409;width:72887;height:47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56954A4" w14:textId="77777777" w:rsidR="006229C0" w:rsidRDefault="006229C0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a 19183362" o:spid="_x0000_s1036" style="position:absolute;left:17016;top:35409;width:72887;height:4781" coordsize="72887,4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">
                    <v:rect id="Prostokąt 1187940377" o:spid="_x0000_s1037" style="position:absolute;width:72887;height:4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2FD4BE82" w14:textId="77777777" w:rsidR="006229C0" w:rsidRDefault="006229C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shape id="Dowolny kształt: kształt 495728395" o:spid="_x0000_s1038" style="position:absolute;width:72887;height:4781;visibility:visible;mso-wrap-style:square;v-text-anchor:middle" coordsize="7288734,478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" path="m,l7288734,478181,,478181,,xe" fillcolor="#19578e" stroked="f">
                      <v:fill color2="#6aa84f" angle="270" focus="100%" type="gradient">
                        <o:fill v:ext="view" type="gradientUnscaled"/>
                      </v:fill>
                      <v:path arrowok="t" o:extrusionok="f"/>
                    </v:shape>
                  </v:group>
                </v:group>
                <w10:wrap type="topAndBottom" anchorx="page" anchory="page"/>
              </v:group>
            </w:pict>
          </mc:Fallback>
        </mc:AlternateContent>
      </w:r>
      <w:r>
        <w:rPr>
          <w:rFonts w:ascii="Poppins" w:eastAsia="Poppins" w:hAnsi="Poppins" w:cs="Poppins"/>
          <w:b/>
          <w:bCs/>
          <w:color w:val="19578E"/>
          <w:sz w:val="32"/>
          <w:szCs w:val="32"/>
        </w:rPr>
        <w:t>OSIĄGNIĘTE EFEKTY UCZENIA SIĘ I KRYTERIA WERYFIKACJI</w:t>
      </w:r>
    </w:p>
    <w:tbl>
      <w:tblPr>
        <w:tblStyle w:val="a1"/>
        <w:tblW w:w="9322" w:type="dxa"/>
        <w:tblInd w:w="0" w:type="dxa"/>
        <w:tblBorders>
          <w:top w:val="single" w:sz="4" w:space="0" w:color="19578E"/>
          <w:left w:val="single" w:sz="4" w:space="0" w:color="19578E"/>
          <w:bottom w:val="single" w:sz="4" w:space="0" w:color="19578E"/>
          <w:right w:val="single" w:sz="4" w:space="0" w:color="19578E"/>
          <w:insideH w:val="single" w:sz="4" w:space="0" w:color="19578E"/>
          <w:insideV w:val="single" w:sz="4" w:space="0" w:color="19578E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2409"/>
        <w:gridCol w:w="5358"/>
      </w:tblGrid>
      <w:tr w:rsidR="006229C0" w14:paraId="0B6B6C91" w14:textId="77777777">
        <w:trPr>
          <w:trHeight w:val="291"/>
          <w:tblHeader/>
        </w:trPr>
        <w:tc>
          <w:tcPr>
            <w:tcW w:w="1555" w:type="dxa"/>
            <w:vAlign w:val="center"/>
          </w:tcPr>
          <w:p w14:paraId="570339AE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19578E"/>
                <w:sz w:val="14"/>
                <w:szCs w:val="14"/>
              </w:rPr>
              <w:t>Kategoria</w:t>
            </w:r>
          </w:p>
        </w:tc>
        <w:tc>
          <w:tcPr>
            <w:tcW w:w="2409" w:type="dxa"/>
            <w:vAlign w:val="center"/>
          </w:tcPr>
          <w:p w14:paraId="31C89EFB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19578E"/>
                <w:sz w:val="14"/>
                <w:szCs w:val="14"/>
              </w:rPr>
              <w:t>Efekty uczenia się</w:t>
            </w:r>
          </w:p>
        </w:tc>
        <w:tc>
          <w:tcPr>
            <w:tcW w:w="5358" w:type="dxa"/>
            <w:vAlign w:val="center"/>
          </w:tcPr>
          <w:p w14:paraId="7887C3B2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19578E"/>
                <w:sz w:val="14"/>
                <w:szCs w:val="14"/>
              </w:rPr>
              <w:t>Kryteria weryfikacji</w:t>
            </w:r>
          </w:p>
        </w:tc>
      </w:tr>
      <w:tr w:rsidR="006229C0" w14:paraId="6F67A97E" w14:textId="77777777">
        <w:trPr>
          <w:trHeight w:val="297"/>
        </w:trPr>
        <w:tc>
          <w:tcPr>
            <w:tcW w:w="1555" w:type="dxa"/>
            <w:vMerge w:val="restart"/>
            <w:vAlign w:val="center"/>
          </w:tcPr>
          <w:p w14:paraId="3330B58B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19578E"/>
                <w:sz w:val="14"/>
                <w:szCs w:val="14"/>
              </w:rPr>
              <w:t>WIEDZA</w:t>
            </w:r>
          </w:p>
        </w:tc>
        <w:tc>
          <w:tcPr>
            <w:tcW w:w="2409" w:type="dxa"/>
          </w:tcPr>
          <w:p w14:paraId="6EB1582E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Rozróżnia definicje i zasady dostępności, projektowania uniwersalnego oraz równości szans</w:t>
            </w:r>
          </w:p>
        </w:tc>
        <w:tc>
          <w:tcPr>
            <w:tcW w:w="5358" w:type="dxa"/>
            <w:vAlign w:val="center"/>
          </w:tcPr>
          <w:p w14:paraId="2490CFE1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1) Wymienia kluczowe elementy definiujące pojęcie dostępności </w:t>
            </w:r>
          </w:p>
          <w:p w14:paraId="6283A541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2) Charakteryzuje główne zasady projektowania uniwersalnego i ich zastosowanie</w:t>
            </w:r>
          </w:p>
        </w:tc>
      </w:tr>
      <w:tr w:rsidR="006229C0" w14:paraId="64FE7461" w14:textId="77777777">
        <w:trPr>
          <w:trHeight w:val="242"/>
        </w:trPr>
        <w:tc>
          <w:tcPr>
            <w:tcW w:w="1555" w:type="dxa"/>
            <w:vMerge/>
            <w:vAlign w:val="center"/>
          </w:tcPr>
          <w:p w14:paraId="76DE42C7" w14:textId="77777777" w:rsidR="006229C0" w:rsidRDefault="006229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</w:p>
        </w:tc>
        <w:tc>
          <w:tcPr>
            <w:tcW w:w="2409" w:type="dxa"/>
          </w:tcPr>
          <w:p w14:paraId="47B4BDCF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Wyjaśnia wymagania standardów WCAG 2.1 oraz ich zastosowanie w projektach cyfrowych</w:t>
            </w:r>
          </w:p>
        </w:tc>
        <w:tc>
          <w:tcPr>
            <w:tcW w:w="5358" w:type="dxa"/>
            <w:vAlign w:val="center"/>
          </w:tcPr>
          <w:p w14:paraId="7BE28F3A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1) Opisuje kluczowe elementy wytycznych WCAG 2.1 dla dostępności </w:t>
            </w:r>
          </w:p>
          <w:p w14:paraId="3D9DACE4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2) Klasyfikuje rodzaje barier cyfrowych usuwane przez wdrażanie WCAG</w:t>
            </w:r>
          </w:p>
        </w:tc>
      </w:tr>
      <w:tr w:rsidR="006229C0" w14:paraId="412DCAA8" w14:textId="77777777">
        <w:trPr>
          <w:trHeight w:val="242"/>
        </w:trPr>
        <w:tc>
          <w:tcPr>
            <w:tcW w:w="1555" w:type="dxa"/>
            <w:vMerge/>
            <w:vAlign w:val="center"/>
          </w:tcPr>
          <w:p w14:paraId="10C38701" w14:textId="77777777" w:rsidR="006229C0" w:rsidRDefault="006229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</w:p>
        </w:tc>
        <w:tc>
          <w:tcPr>
            <w:tcW w:w="2409" w:type="dxa"/>
          </w:tcPr>
          <w:p w14:paraId="381EFC11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Charakteryzuje przepisy prawne regulujące dostępność w Polsce i Unii Europejskiej</w:t>
            </w:r>
          </w:p>
        </w:tc>
        <w:tc>
          <w:tcPr>
            <w:tcW w:w="5358" w:type="dxa"/>
            <w:vAlign w:val="center"/>
          </w:tcPr>
          <w:p w14:paraId="17B8F5B0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1) Wymienia akty prawne obowiązujące w zakresie dostępności cyfrowej</w:t>
            </w:r>
          </w:p>
          <w:p w14:paraId="2DB62ECA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2) Wyjaśnia obowiązki podmiotów publicznych wynikające z regulacji dostępności</w:t>
            </w:r>
          </w:p>
        </w:tc>
      </w:tr>
      <w:tr w:rsidR="006229C0" w14:paraId="62CB5CF7" w14:textId="77777777">
        <w:trPr>
          <w:trHeight w:val="242"/>
        </w:trPr>
        <w:tc>
          <w:tcPr>
            <w:tcW w:w="1555" w:type="dxa"/>
            <w:vMerge/>
            <w:vAlign w:val="center"/>
          </w:tcPr>
          <w:p w14:paraId="14C46F9E" w14:textId="77777777" w:rsidR="006229C0" w:rsidRDefault="006229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</w:p>
        </w:tc>
        <w:tc>
          <w:tcPr>
            <w:tcW w:w="2409" w:type="dxa"/>
          </w:tcPr>
          <w:p w14:paraId="4EFAB90B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Opisuje technologie wspomagające osoby z niepełnosprawnościami przy korzystaniu z urządzeń</w:t>
            </w:r>
          </w:p>
        </w:tc>
        <w:tc>
          <w:tcPr>
            <w:tcW w:w="5358" w:type="dxa"/>
            <w:vAlign w:val="center"/>
          </w:tcPr>
          <w:p w14:paraId="0399C121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1) Klasyfikuje technologie asystujące dla osób z różnymi niepełnosprawnościami</w:t>
            </w:r>
          </w:p>
          <w:p w14:paraId="3C92B235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2) Wyjaśnia zasady działania czytników ekranu, pętel indukcyjnych i innych rozwiązań</w:t>
            </w:r>
          </w:p>
        </w:tc>
      </w:tr>
      <w:tr w:rsidR="006229C0" w14:paraId="5B64D459" w14:textId="77777777">
        <w:trPr>
          <w:trHeight w:val="137"/>
        </w:trPr>
        <w:tc>
          <w:tcPr>
            <w:tcW w:w="1555" w:type="dxa"/>
            <w:vMerge w:val="restart"/>
            <w:vAlign w:val="center"/>
          </w:tcPr>
          <w:p w14:paraId="2EBA5509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19578E"/>
                <w:sz w:val="14"/>
                <w:szCs w:val="14"/>
              </w:rPr>
              <w:t>UMIEJĘTNOŚCI</w:t>
            </w:r>
          </w:p>
        </w:tc>
        <w:tc>
          <w:tcPr>
            <w:tcW w:w="2409" w:type="dxa"/>
          </w:tcPr>
          <w:p w14:paraId="3D5D03ED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Ocenia dostępność stron internetowych oraz aplikacji mobilnych zgodnie ze standardami</w:t>
            </w:r>
          </w:p>
        </w:tc>
        <w:tc>
          <w:tcPr>
            <w:tcW w:w="5358" w:type="dxa"/>
            <w:vAlign w:val="center"/>
          </w:tcPr>
          <w:p w14:paraId="346C63C7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1) Identyfikuje bariery cyfrowe na podstawie wytycznych WCAG 2.1</w:t>
            </w:r>
          </w:p>
          <w:p w14:paraId="3D3CAA7A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2) Wskazuje rozwiązania poprawiające dostępność interfejsów internetowych</w:t>
            </w:r>
          </w:p>
        </w:tc>
      </w:tr>
      <w:tr w:rsidR="006229C0" w14:paraId="61E625B3" w14:textId="77777777">
        <w:trPr>
          <w:trHeight w:val="242"/>
        </w:trPr>
        <w:tc>
          <w:tcPr>
            <w:tcW w:w="1555" w:type="dxa"/>
            <w:vMerge/>
            <w:vAlign w:val="center"/>
          </w:tcPr>
          <w:p w14:paraId="463345DB" w14:textId="77777777" w:rsidR="006229C0" w:rsidRDefault="006229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</w:p>
        </w:tc>
        <w:tc>
          <w:tcPr>
            <w:tcW w:w="2409" w:type="dxa"/>
          </w:tcPr>
          <w:p w14:paraId="380BAF23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Projektuje rozwiązania cyfrowe z zastosowaniem podejścia uniwersalnego i racjonalnych usprawnień</w:t>
            </w:r>
          </w:p>
        </w:tc>
        <w:tc>
          <w:tcPr>
            <w:tcW w:w="5358" w:type="dxa"/>
            <w:vAlign w:val="center"/>
          </w:tcPr>
          <w:p w14:paraId="334A9D9E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1) Przygotowuje koncepcje interfejsów dostępnych dla jak najszerszego grona użytkowników</w:t>
            </w:r>
          </w:p>
          <w:p w14:paraId="508D9050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2) Dobiera odpowiednie rozwiązania asystujące do konkretnych barier</w:t>
            </w:r>
          </w:p>
        </w:tc>
      </w:tr>
      <w:tr w:rsidR="006229C0" w14:paraId="159D6E5C" w14:textId="77777777">
        <w:trPr>
          <w:trHeight w:val="242"/>
        </w:trPr>
        <w:tc>
          <w:tcPr>
            <w:tcW w:w="1555" w:type="dxa"/>
            <w:vMerge/>
            <w:vAlign w:val="center"/>
          </w:tcPr>
          <w:p w14:paraId="55413FA8" w14:textId="77777777" w:rsidR="006229C0" w:rsidRDefault="006229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</w:p>
        </w:tc>
        <w:tc>
          <w:tcPr>
            <w:tcW w:w="2409" w:type="dxa"/>
          </w:tcPr>
          <w:p w14:paraId="433404FF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Analizuje dostępność przestrzeni publicznej i architektonicznej pod względem usunięcia barier</w:t>
            </w:r>
          </w:p>
        </w:tc>
        <w:tc>
          <w:tcPr>
            <w:tcW w:w="5358" w:type="dxa"/>
            <w:vAlign w:val="center"/>
          </w:tcPr>
          <w:p w14:paraId="3DB072DE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1) Ocenia zgodność rozwiązań architektonicznych z wymogami dostępności</w:t>
            </w:r>
          </w:p>
          <w:p w14:paraId="35338C62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2) Rekomenduje usprawnienia dotyczące nawigacji i oznakowania w budynkach</w:t>
            </w:r>
          </w:p>
        </w:tc>
      </w:tr>
      <w:tr w:rsidR="006229C0" w14:paraId="41E8F47C" w14:textId="77777777">
        <w:trPr>
          <w:trHeight w:val="242"/>
        </w:trPr>
        <w:tc>
          <w:tcPr>
            <w:tcW w:w="1555" w:type="dxa"/>
            <w:vMerge/>
            <w:vAlign w:val="center"/>
          </w:tcPr>
          <w:p w14:paraId="539F8255" w14:textId="77777777" w:rsidR="006229C0" w:rsidRDefault="006229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</w:p>
        </w:tc>
        <w:tc>
          <w:tcPr>
            <w:tcW w:w="2409" w:type="dxa"/>
          </w:tcPr>
          <w:p w14:paraId="2957D896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Wdraża procedury zapewniania dostępności na różnych etapach projektu lub usługi</w:t>
            </w:r>
          </w:p>
        </w:tc>
        <w:tc>
          <w:tcPr>
            <w:tcW w:w="5358" w:type="dxa"/>
            <w:vAlign w:val="center"/>
          </w:tcPr>
          <w:p w14:paraId="2A1CC6F0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1) Planuje procesy weryfikacji dostępności w projektach cyfrowych i architektonicznych</w:t>
            </w:r>
          </w:p>
          <w:p w14:paraId="2D08B3DD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2) Monitoruje wdrażanie rozwiązań dostępności i dokumentuje postępy prac</w:t>
            </w:r>
          </w:p>
        </w:tc>
      </w:tr>
      <w:tr w:rsidR="006229C0" w14:paraId="5C7288EA" w14:textId="77777777">
        <w:trPr>
          <w:trHeight w:val="261"/>
        </w:trPr>
        <w:tc>
          <w:tcPr>
            <w:tcW w:w="1555" w:type="dxa"/>
            <w:vMerge w:val="restart"/>
            <w:vAlign w:val="center"/>
          </w:tcPr>
          <w:p w14:paraId="20F812AA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19578E"/>
                <w:sz w:val="14"/>
                <w:szCs w:val="14"/>
              </w:rPr>
              <w:t>KOMPETENCJE SPOŁECZNE</w:t>
            </w:r>
          </w:p>
        </w:tc>
        <w:tc>
          <w:tcPr>
            <w:tcW w:w="2409" w:type="dxa"/>
          </w:tcPr>
          <w:p w14:paraId="67F0C086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Komunikuje się jasno i zrozumiale na temat dostępności ze wszystkimi interesariuszami projektu</w:t>
            </w:r>
          </w:p>
        </w:tc>
        <w:tc>
          <w:tcPr>
            <w:tcW w:w="5358" w:type="dxa"/>
          </w:tcPr>
          <w:p w14:paraId="1A16BA6F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1) Wyjaśnia zasady dostępności osobom bez specjalistycznej wiedzy w przystępny sposób</w:t>
            </w:r>
          </w:p>
          <w:p w14:paraId="74FB016C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2) Formułuje rekomendacje dostępności w języku zrozumiałym dla różnych odbiorców</w:t>
            </w:r>
          </w:p>
        </w:tc>
      </w:tr>
      <w:tr w:rsidR="006229C0" w14:paraId="2BE3F017" w14:textId="77777777">
        <w:trPr>
          <w:trHeight w:val="242"/>
        </w:trPr>
        <w:tc>
          <w:tcPr>
            <w:tcW w:w="1555" w:type="dxa"/>
            <w:vMerge/>
            <w:vAlign w:val="center"/>
          </w:tcPr>
          <w:p w14:paraId="30FB5C70" w14:textId="77777777" w:rsidR="006229C0" w:rsidRDefault="006229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</w:p>
        </w:tc>
        <w:tc>
          <w:tcPr>
            <w:tcW w:w="2409" w:type="dxa"/>
          </w:tcPr>
          <w:p w14:paraId="36160FF3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Współpracuje z zespołami projektowymi w celu wdrażania dostępności na wszystkich etapach</w:t>
            </w:r>
          </w:p>
        </w:tc>
        <w:tc>
          <w:tcPr>
            <w:tcW w:w="5358" w:type="dxa"/>
          </w:tcPr>
          <w:p w14:paraId="076EC043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1) Angażuje się w dyskusje dotyczące rozwiązań dostępności i wspiera ich implementację</w:t>
            </w:r>
          </w:p>
          <w:p w14:paraId="3ED27BCB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2) Wspiera specjalistów z różnych dziedzin w integracji wymagań dostępności</w:t>
            </w:r>
          </w:p>
        </w:tc>
      </w:tr>
      <w:tr w:rsidR="006229C0" w14:paraId="42FFDD7C" w14:textId="77777777">
        <w:trPr>
          <w:trHeight w:val="242"/>
        </w:trPr>
        <w:tc>
          <w:tcPr>
            <w:tcW w:w="1555" w:type="dxa"/>
            <w:vMerge/>
            <w:vAlign w:val="center"/>
          </w:tcPr>
          <w:p w14:paraId="627E77EC" w14:textId="77777777" w:rsidR="006229C0" w:rsidRDefault="006229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</w:p>
        </w:tc>
        <w:tc>
          <w:tcPr>
            <w:tcW w:w="2409" w:type="dxa"/>
          </w:tcPr>
          <w:p w14:paraId="28CB8336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Wykazuje empatię i wrażliwość na potrzeby osób z niepełnosprawnościami w projektowaniu</w:t>
            </w:r>
          </w:p>
        </w:tc>
        <w:tc>
          <w:tcPr>
            <w:tcW w:w="5358" w:type="dxa"/>
          </w:tcPr>
          <w:p w14:paraId="2275665E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1) Uwzględnia perspektywę użytkowników z niepełnosprawnościami w procesie projektowania</w:t>
            </w:r>
          </w:p>
          <w:p w14:paraId="0CE4DD06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2) Rozpoznaje bariery dostępności z punktu widzenia osób z różnymi niepełnosprawnościami</w:t>
            </w:r>
          </w:p>
        </w:tc>
      </w:tr>
      <w:tr w:rsidR="006229C0" w14:paraId="015421FF" w14:textId="77777777">
        <w:trPr>
          <w:trHeight w:val="242"/>
        </w:trPr>
        <w:tc>
          <w:tcPr>
            <w:tcW w:w="1555" w:type="dxa"/>
            <w:vMerge/>
            <w:vAlign w:val="center"/>
          </w:tcPr>
          <w:p w14:paraId="6CE0C1A0" w14:textId="77777777" w:rsidR="006229C0" w:rsidRDefault="006229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</w:p>
        </w:tc>
        <w:tc>
          <w:tcPr>
            <w:tcW w:w="2409" w:type="dxa"/>
          </w:tcPr>
          <w:p w14:paraId="05710054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Promuje znaczenie dostępności oraz motywuje zespół do konsekwentnego jej wdrażania</w:t>
            </w:r>
          </w:p>
        </w:tc>
        <w:tc>
          <w:tcPr>
            <w:tcW w:w="5358" w:type="dxa"/>
          </w:tcPr>
          <w:p w14:paraId="5B264AE4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1) Uzasadnia biznesowe i społeczne korzyści wynikające z wdrażania dostępności</w:t>
            </w:r>
          </w:p>
          <w:p w14:paraId="6713E564" w14:textId="77777777" w:rsidR="006229C0" w:rsidRDefault="0084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578E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19578E"/>
                <w:sz w:val="14"/>
                <w:szCs w:val="14"/>
              </w:rPr>
              <w:t>2) Zachęca zespół do przyjęcia dostępności jako standardu w projektowaniu usług</w:t>
            </w:r>
          </w:p>
        </w:tc>
      </w:tr>
    </w:tbl>
    <w:p w14:paraId="13A8DFFF" w14:textId="77777777" w:rsidR="006229C0" w:rsidRDefault="006229C0">
      <w:pPr>
        <w:spacing w:after="0" w:line="216" w:lineRule="auto"/>
        <w:ind w:right="13"/>
        <w:rPr>
          <w:rFonts w:ascii="Poppins" w:eastAsia="Poppins" w:hAnsi="Poppins" w:cs="Poppins"/>
          <w:color w:val="19578E"/>
          <w:sz w:val="20"/>
          <w:szCs w:val="20"/>
        </w:rPr>
      </w:pPr>
    </w:p>
    <w:p w14:paraId="50A6017E" w14:textId="77777777" w:rsidR="006229C0" w:rsidRDefault="00844128">
      <w:pPr>
        <w:spacing w:after="0" w:line="216" w:lineRule="auto"/>
        <w:ind w:right="13"/>
      </w:pPr>
      <w:r>
        <w:rPr>
          <w:rFonts w:ascii="Poppins" w:eastAsia="Poppins" w:hAnsi="Poppins" w:cs="Poppins"/>
          <w:color w:val="19578E"/>
          <w:sz w:val="20"/>
          <w:szCs w:val="20"/>
        </w:rPr>
        <w:t>Walidacja została przeprowadzona w oparciu o zdefiniowane w efektach uczenia się kryteria weryfikacji, zgodnie z zaplanowanymi metodami walidacji oraz z zachowaniem rozdzielności procesów kształcenia i szkolenia od walidacji.</w:t>
      </w:r>
    </w:p>
    <w:sectPr w:rsidR="006229C0">
      <w:headerReference w:type="even" r:id="rId8"/>
      <w:headerReference w:type="default" r:id="rId9"/>
      <w:headerReference w:type="first" r:id="rId10"/>
      <w:footerReference w:type="first" r:id="rId11"/>
      <w:pgSz w:w="11910" w:h="16845"/>
      <w:pgMar w:top="285" w:right="1453" w:bottom="959" w:left="1191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4CE3F" w14:textId="77777777" w:rsidR="00644F42" w:rsidRDefault="00644F42">
      <w:pPr>
        <w:spacing w:after="0" w:line="240" w:lineRule="auto"/>
      </w:pPr>
      <w:r>
        <w:separator/>
      </w:r>
    </w:p>
  </w:endnote>
  <w:endnote w:type="continuationSeparator" w:id="0">
    <w:p w14:paraId="25AD6C17" w14:textId="77777777" w:rsidR="00644F42" w:rsidRDefault="00644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6885690-1AC5-4AA3-B7E1-7578E3603B9D}"/>
    <w:embedBold r:id="rId2" w:fontKey="{6F354F30-8FDD-4759-B984-71B751AE674E}"/>
  </w:font>
  <w:font w:name="Poppins">
    <w:charset w:val="EE"/>
    <w:family w:val="auto"/>
    <w:pitch w:val="variable"/>
    <w:sig w:usb0="00008007" w:usb1="00000000" w:usb2="00000000" w:usb3="00000000" w:csb0="00000093" w:csb1="00000000"/>
    <w:embedRegular r:id="rId3" w:fontKey="{6E176346-E07A-4B03-AE4C-CC9C5BC28001}"/>
    <w:embedBold r:id="rId4" w:fontKey="{7090B9D2-998A-4C08-82CD-A3A371807229}"/>
    <w:embedItalic r:id="rId5" w:fontKey="{248C7CEA-268F-4717-BB44-A8E5F9A5E74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1F67081F-C2BF-4386-9B47-BC513F7A287B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7" w:fontKey="{3C66C217-B89B-464E-B324-4FBB39A2B988}"/>
    <w:embedBold r:id="rId8" w:fontKey="{8C6615AB-A93F-48CF-A778-7C60C7A09E6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CECA6D9E-D487-4891-B0DB-A4E9AACA5D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FF57D" w14:textId="77777777" w:rsidR="00D74045" w:rsidRDefault="00D74045">
    <w:pPr>
      <w:pStyle w:val="Stopka"/>
    </w:pPr>
    <w:r>
      <w:rPr>
        <w:noProof/>
      </w:rPr>
      <w:drawing>
        <wp:anchor distT="114300" distB="114300" distL="114300" distR="114300" simplePos="0" relativeHeight="251663360" behindDoc="0" locked="0" layoutInCell="1" hidden="0" allowOverlap="1" wp14:anchorId="0C0D66CC" wp14:editId="792D5442">
          <wp:simplePos x="0" y="0"/>
          <wp:positionH relativeFrom="leftMargin">
            <wp:posOffset>756285</wp:posOffset>
          </wp:positionH>
          <wp:positionV relativeFrom="bottomMargin">
            <wp:posOffset>-545465</wp:posOffset>
          </wp:positionV>
          <wp:extent cx="2008800" cy="597600"/>
          <wp:effectExtent l="0" t="0" r="0" b="0"/>
          <wp:wrapNone/>
          <wp:docPr id="6" name="image3.png" descr="Obraz zawierający Grafika, Czcionka, projekt graficzny, logo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 descr="Obraz zawierający Grafika, Czcionka, projekt graficzny, logo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08800" cy="597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Poppins" w:eastAsia="Poppins" w:hAnsi="Poppins" w:cs="Poppins"/>
        <w:b/>
        <w:bCs/>
        <w:noProof/>
        <w:color w:val="19578E"/>
        <w:sz w:val="32"/>
        <w:szCs w:val="32"/>
      </w:rPr>
      <mc:AlternateContent>
        <mc:Choice Requires="wps">
          <w:drawing>
            <wp:anchor distT="0" distB="0" distL="114300" distR="114300" simplePos="0" relativeHeight="251661312" behindDoc="0" locked="1" layoutInCell="1" hidden="0" allowOverlap="1" wp14:anchorId="5B065200" wp14:editId="612916C9">
              <wp:simplePos x="0" y="0"/>
              <wp:positionH relativeFrom="margin">
                <wp:posOffset>-749300</wp:posOffset>
              </wp:positionH>
              <wp:positionV relativeFrom="margin">
                <wp:posOffset>8420735</wp:posOffset>
              </wp:positionV>
              <wp:extent cx="7379970" cy="492760"/>
              <wp:effectExtent l="0" t="0" r="0" b="2540"/>
              <wp:wrapSquare wrapText="bothSides" distT="0" distB="0" distL="114300" distR="114300"/>
              <wp:docPr id="4" name="Dowolny kształt: kształ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9970" cy="4927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288734" h="478181" extrusionOk="0">
                            <a:moveTo>
                              <a:pt x="0" y="0"/>
                            </a:moveTo>
                            <a:lnTo>
                              <a:pt x="7288734" y="478181"/>
                            </a:lnTo>
                            <a:lnTo>
                              <a:pt x="0" y="47818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19578E"/>
                          </a:gs>
                          <a:gs pos="100000">
                            <a:srgbClr val="6AA84F"/>
                          </a:gs>
                        </a:gsLst>
                        <a:lin ang="10800000" scaled="0"/>
                      </a:gra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5334B6" id="Dowolny kształt: kształt 4" o:spid="_x0000_s1026" style="position:absolute;margin-left:-59pt;margin-top:663.05pt;width:581.1pt;height:38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7288734,478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" path="m,l7288734,478181,,478181,,xe" fillcolor="#19578e" stroked="f">
              <v:fill color2="#6aa84f" angle="270" focus="100%" type="gradient">
                <o:fill v:ext="view" type="gradientUnscaled"/>
              </v:fill>
              <v:path arrowok="t" o:extrusionok="f"/>
              <w10:wrap type="square" anchorx="margin" anchory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EF5FB" w14:textId="77777777" w:rsidR="00644F42" w:rsidRDefault="00644F42">
      <w:pPr>
        <w:spacing w:after="0" w:line="240" w:lineRule="auto"/>
      </w:pPr>
      <w:r>
        <w:separator/>
      </w:r>
    </w:p>
  </w:footnote>
  <w:footnote w:type="continuationSeparator" w:id="0">
    <w:p w14:paraId="1DBEB359" w14:textId="77777777" w:rsidR="00644F42" w:rsidRDefault="00644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7ABC" w14:textId="77777777" w:rsidR="003948B7" w:rsidRDefault="00000000">
    <w:r>
      <w:rPr>
        <w:noProof/>
      </w:rPr>
      <w:drawing>
        <wp:anchor distT="0" distB="0" distL="0" distR="0" simplePos="0" relativeHeight="251664384" behindDoc="1" locked="0" layoutInCell="1" allowOverlap="1" wp14:anchorId="2469B2AA" wp14:editId="05F7E9F8">
          <wp:simplePos x="0" y="0"/>
          <wp:positionH relativeFrom="page">
            <wp:posOffset>541425</wp:posOffset>
          </wp:positionH>
          <wp:positionV relativeFrom="page">
            <wp:posOffset>3188287</wp:posOffset>
          </wp:positionV>
          <wp:extent cx="6480000" cy="4320000"/>
          <wp:effectExtent l="0" t="0" r="0" b="0"/>
          <wp:wrapNone/>
          <wp:docPr id="131932153" name="ICVC_SAMPLE_WATERMARK_3" descr="WZÓR CERTYFIKATU GCCS|ICV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0000" cy="43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F9ED2" w14:textId="77777777" w:rsidR="006229C0" w:rsidRDefault="006229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12D78A24" wp14:editId="71DB3FA5">
          <wp:simplePos x="0" y="0"/>
          <wp:positionH relativeFrom="page">
            <wp:posOffset>541425</wp:posOffset>
          </wp:positionH>
          <wp:positionV relativeFrom="page">
            <wp:posOffset>3188287</wp:posOffset>
          </wp:positionV>
          <wp:extent cx="6480000" cy="4320000"/>
          <wp:effectExtent l="0" t="0" r="0" b="0"/>
          <wp:wrapNone/>
          <wp:docPr id="1" name="ICVC_SAMPLE_WATERMARK_1" descr="WZÓR CERTYFIKATU GCCS|ICV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0000" cy="43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7ACA805" w14:textId="77777777" w:rsidR="006229C0" w:rsidRDefault="006229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55B69777" w14:textId="77777777" w:rsidR="006229C0" w:rsidRDefault="006229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240A6" w14:textId="77777777" w:rsidR="006229C0" w:rsidRDefault="00844128">
    <w:pPr>
      <w:spacing w:after="189" w:line="265" w:lineRule="auto"/>
      <w:ind w:left="82" w:hanging="10"/>
      <w:rPr>
        <w:rFonts w:ascii="Poppins" w:eastAsia="Poppins" w:hAnsi="Poppins" w:cs="Poppins"/>
        <w:color w:val="19578E"/>
      </w:rPr>
    </w:pPr>
    <w:r>
      <w:rPr>
        <w:rFonts w:ascii="Poppins" w:eastAsia="Poppins" w:hAnsi="Poppins" w:cs="Poppins"/>
        <w:color w:val="19578E"/>
      </w:rPr>
      <w:t>Warszawa, 21.09.2026</w:t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786843D1" wp14:editId="52FE97AB">
          <wp:simplePos x="0" y="0"/>
          <wp:positionH relativeFrom="column">
            <wp:posOffset>4552950</wp:posOffset>
          </wp:positionH>
          <wp:positionV relativeFrom="paragraph">
            <wp:posOffset>-38099</wp:posOffset>
          </wp:positionV>
          <wp:extent cx="1620202" cy="791965"/>
          <wp:effectExtent l="0" t="0" r="0" b="0"/>
          <wp:wrapNone/>
          <wp:docPr id="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0202" cy="791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0325A278" wp14:editId="55D67D14">
          <wp:simplePos x="0" y="0"/>
          <wp:positionH relativeFrom="page">
            <wp:posOffset>541425</wp:posOffset>
          </wp:positionH>
          <wp:positionV relativeFrom="page">
            <wp:posOffset>3188287</wp:posOffset>
          </wp:positionV>
          <wp:extent cx="6480000" cy="4320000"/>
          <wp:effectExtent l="0" t="0" r="0" b="0"/>
          <wp:wrapNone/>
          <wp:docPr id="9" name="ICVC_SAMPLE_WATERMARK_2" descr="WZÓR CERTYFIKATU GCCS|ICV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80000" cy="43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DF7084F" w14:textId="77777777" w:rsidR="006229C0" w:rsidRDefault="006229C0">
    <w:pPr>
      <w:spacing w:after="189" w:line="265" w:lineRule="auto"/>
      <w:ind w:left="82" w:hanging="10"/>
      <w:rPr>
        <w:rFonts w:ascii="Poppins" w:eastAsia="Poppins" w:hAnsi="Poppins" w:cs="Poppins"/>
        <w:color w:val="19578E"/>
      </w:rPr>
    </w:pPr>
  </w:p>
  <w:p w14:paraId="590676AB" w14:textId="77777777" w:rsidR="006229C0" w:rsidRDefault="006229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68037242" w14:textId="77777777" w:rsidR="006229C0" w:rsidRDefault="006229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67433CA5" w14:textId="77777777" w:rsidR="006229C0" w:rsidRDefault="006229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  <w:p w14:paraId="197A6AA6" w14:textId="77777777" w:rsidR="006229C0" w:rsidRDefault="006229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  <w:p w14:paraId="085A1A94" w14:textId="77777777" w:rsidR="006229C0" w:rsidRDefault="006229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03BA630E" w14:textId="77777777" w:rsidR="006229C0" w:rsidRDefault="006229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9C0"/>
    <w:rsid w:val="00053BF8"/>
    <w:rsid w:val="0008741D"/>
    <w:rsid w:val="000B56B9"/>
    <w:rsid w:val="000B7ADB"/>
    <w:rsid w:val="000F0ADA"/>
    <w:rsid w:val="000F1795"/>
    <w:rsid w:val="001C20C6"/>
    <w:rsid w:val="001D7787"/>
    <w:rsid w:val="0024102D"/>
    <w:rsid w:val="00242DDC"/>
    <w:rsid w:val="00281D09"/>
    <w:rsid w:val="002867CB"/>
    <w:rsid w:val="0033731A"/>
    <w:rsid w:val="00391464"/>
    <w:rsid w:val="003948B7"/>
    <w:rsid w:val="003D09D2"/>
    <w:rsid w:val="003F32EA"/>
    <w:rsid w:val="0048459D"/>
    <w:rsid w:val="00564B68"/>
    <w:rsid w:val="006229C0"/>
    <w:rsid w:val="00644F42"/>
    <w:rsid w:val="006B60C0"/>
    <w:rsid w:val="00716D6B"/>
    <w:rsid w:val="0072561B"/>
    <w:rsid w:val="007E6260"/>
    <w:rsid w:val="00844128"/>
    <w:rsid w:val="00884574"/>
    <w:rsid w:val="008E337F"/>
    <w:rsid w:val="00922EA8"/>
    <w:rsid w:val="009367F9"/>
    <w:rsid w:val="009370DC"/>
    <w:rsid w:val="00A0184C"/>
    <w:rsid w:val="00B46F17"/>
    <w:rsid w:val="00C03769"/>
    <w:rsid w:val="00CF768D"/>
    <w:rsid w:val="00D1568B"/>
    <w:rsid w:val="00D74045"/>
    <w:rsid w:val="00D823A9"/>
    <w:rsid w:val="00DC7E9F"/>
    <w:rsid w:val="00E615F0"/>
    <w:rsid w:val="00E744BD"/>
    <w:rsid w:val="00EA29BB"/>
    <w:rsid w:val="00F24F5A"/>
    <w:rsid w:val="00F8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F5D4"/>
  <w15:docId w15:val="{6299BA14-6AFB-411D-81D8-D9ADCA76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87" w:hanging="87"/>
      <w:outlineLvl w:val="0"/>
    </w:pPr>
    <w:rPr>
      <w:rFonts w:ascii="Poppins" w:eastAsia="Poppins" w:hAnsi="Poppins" w:cs="Poppins"/>
      <w:color w:val="19578E"/>
      <w:sz w:val="44"/>
      <w:szCs w:val="44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87" w:hanging="87"/>
      <w:outlineLvl w:val="1"/>
    </w:pPr>
    <w:rPr>
      <w:rFonts w:ascii="Poppins" w:eastAsia="Poppins" w:hAnsi="Poppins" w:cs="Poppins"/>
      <w:color w:val="19578E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42D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2DDC"/>
  </w:style>
  <w:style w:type="paragraph" w:styleId="Stopka">
    <w:name w:val="footer"/>
    <w:basedOn w:val="Normalny"/>
    <w:link w:val="StopkaZnak"/>
    <w:uiPriority w:val="99"/>
    <w:unhideWhenUsed/>
    <w:rsid w:val="00242D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2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PIktIyx84iMYdZNJsUbLUhJnLg==">CgMxLjA4AHIhMXFfX1FuV3NIUkxQYXQ1ZFpya3ZIRzBjRzh6Z2tRU3RF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Zysk Z dostepnosc</dc:creator>
  <dc:description/>
  <cp:lastModifiedBy>Zysk Z dostepnosc</cp:lastModifiedBy>
  <cp:revision>2</cp:revision>
  <dcterms:created xsi:type="dcterms:W3CDTF">2026-09-24T08:09:00Z</dcterms:created>
  <dcterms:modified xsi:type="dcterms:W3CDTF">2026-09-24T08:09:00Z</dcterms:modified>
  <dc:identifier/>
  <dc:language/>
</cp:coreProperties>
</file>